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87" w:rsidRDefault="002D3887" w:rsidP="005F42BD">
      <w:pPr>
        <w:pStyle w:val="PlainText"/>
        <w:spacing w:line="276" w:lineRule="auto"/>
        <w:jc w:val="center"/>
        <w:rPr>
          <w:b/>
          <w:color w:val="1F497D" w:themeColor="text2"/>
          <w:sz w:val="40"/>
        </w:rPr>
      </w:pPr>
      <w:r w:rsidRPr="00454D8F">
        <w:rPr>
          <w:noProof/>
          <w:sz w:val="16"/>
        </w:rPr>
        <w:drawing>
          <wp:anchor distT="0" distB="0" distL="114300" distR="114300" simplePos="0" relativeHeight="251659776" behindDoc="0" locked="0" layoutInCell="1" allowOverlap="1" wp14:anchorId="70C704C0" wp14:editId="1E0E3EC0">
            <wp:simplePos x="0" y="0"/>
            <wp:positionH relativeFrom="column">
              <wp:posOffset>-147320</wp:posOffset>
            </wp:positionH>
            <wp:positionV relativeFrom="paragraph">
              <wp:posOffset>-316230</wp:posOffset>
            </wp:positionV>
            <wp:extent cx="1971675" cy="568325"/>
            <wp:effectExtent l="0" t="0" r="9525" b="3175"/>
            <wp:wrapTight wrapText="bothSides">
              <wp:wrapPolygon edited="0">
                <wp:start x="0" y="0"/>
                <wp:lineTo x="0" y="20997"/>
                <wp:lineTo x="21496" y="20997"/>
                <wp:lineTo x="21496" y="0"/>
                <wp:lineTo x="0" y="0"/>
              </wp:wrapPolygon>
            </wp:wrapTight>
            <wp:docPr id="2" name="Picture 2" descr="THF_Logo_FNL_blue_rgb_nonL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F_Logo_FNL_blue_rgb_nonLF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71675" cy="568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2BD" w:rsidRPr="0088473E" w:rsidRDefault="00967CB2" w:rsidP="00454D8F">
      <w:pPr>
        <w:pStyle w:val="PlainText"/>
        <w:spacing w:line="276" w:lineRule="auto"/>
        <w:jc w:val="center"/>
        <w:rPr>
          <w:sz w:val="28"/>
          <w14:shadow w14:blurRad="50800" w14:dist="38100" w14:dir="2700000" w14:sx="100000" w14:sy="100000" w14:kx="0" w14:ky="0" w14:algn="tl">
            <w14:srgbClr w14:val="000000">
              <w14:alpha w14:val="60000"/>
            </w14:srgbClr>
          </w14:shadow>
        </w:rPr>
      </w:pPr>
      <w:r>
        <w:rPr>
          <w:b/>
          <w:noProof/>
          <w:color w:val="1F497D" w:themeColor="text2"/>
          <w:sz w:val="52"/>
        </w:rPr>
        <mc:AlternateContent>
          <mc:Choice Requires="wps">
            <w:drawing>
              <wp:anchor distT="0" distB="0" distL="114300" distR="114300" simplePos="0" relativeHeight="251655680" behindDoc="0" locked="0" layoutInCell="1" allowOverlap="1" wp14:anchorId="34A957F6" wp14:editId="5FA0476A">
                <wp:simplePos x="0" y="0"/>
                <wp:positionH relativeFrom="column">
                  <wp:posOffset>-91440</wp:posOffset>
                </wp:positionH>
                <wp:positionV relativeFrom="paragraph">
                  <wp:posOffset>546735</wp:posOffset>
                </wp:positionV>
                <wp:extent cx="60293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02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5521F"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2pt,43.05pt" to="467.5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" strokecolor="#4579b8 [3044]"/>
            </w:pict>
          </mc:Fallback>
        </mc:AlternateContent>
      </w:r>
      <w:r w:rsidR="0088473E" w:rsidRPr="0088473E">
        <w:rPr>
          <w:b/>
          <w:color w:val="1F497D" w:themeColor="text2"/>
          <w:sz w:val="56"/>
          <w14:shadow w14:blurRad="50800" w14:dist="38100" w14:dir="2700000" w14:sx="100000" w14:sy="100000" w14:kx="0" w14:ky="0" w14:algn="tl">
            <w14:srgbClr w14:val="000000">
              <w14:alpha w14:val="60000"/>
            </w14:srgbClr>
          </w14:shadow>
        </w:rPr>
        <w:t>Anthony B. Kim</w:t>
      </w:r>
    </w:p>
    <w:p w:rsidR="00454D8F" w:rsidRPr="002D3887" w:rsidRDefault="00454D8F" w:rsidP="002D3887">
      <w:pPr>
        <w:pStyle w:val="PlainText"/>
        <w:spacing w:line="276" w:lineRule="auto"/>
        <w:rPr>
          <w:sz w:val="28"/>
        </w:rPr>
      </w:pPr>
    </w:p>
    <w:p w:rsidR="0088473E" w:rsidRDefault="00557350" w:rsidP="00102F60">
      <w:pPr>
        <w:rPr>
          <w:sz w:val="24"/>
        </w:rPr>
      </w:pPr>
      <w:r>
        <w:rPr>
          <w:noProof/>
          <w:sz w:val="24"/>
        </w:rPr>
        <w:drawing>
          <wp:anchor distT="0" distB="0" distL="114300" distR="114300" simplePos="0" relativeHeight="251656704" behindDoc="0" locked="0" layoutInCell="1" allowOverlap="1" wp14:anchorId="78961803" wp14:editId="31242A9E">
            <wp:simplePos x="0" y="0"/>
            <wp:positionH relativeFrom="column">
              <wp:posOffset>-285750</wp:posOffset>
            </wp:positionH>
            <wp:positionV relativeFrom="paragraph">
              <wp:posOffset>100965</wp:posOffset>
            </wp:positionV>
            <wp:extent cx="2174875" cy="3038475"/>
            <wp:effectExtent l="0" t="0" r="0" b="9525"/>
            <wp:wrapSquare wrapText="bothSides"/>
            <wp:docPr id="1" name="Picture 1" descr="L:\General\Anthony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eneral\AnthonyKim.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587" t="4736"/>
                    <a:stretch/>
                  </pic:blipFill>
                  <pic:spPr bwMode="auto">
                    <a:xfrm>
                      <a:off x="0" y="0"/>
                      <a:ext cx="2174875" cy="303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473E" w:rsidRPr="0088473E">
        <w:rPr>
          <w:rFonts w:ascii="Calibri" w:hAnsi="Calibri"/>
          <w:sz w:val="24"/>
          <w:szCs w:val="21"/>
        </w:rPr>
        <w:t xml:space="preserve">Anthony B. Kim </w:t>
      </w:r>
      <w:r>
        <w:rPr>
          <w:rFonts w:ascii="Calibri" w:hAnsi="Calibri"/>
          <w:sz w:val="24"/>
          <w:szCs w:val="21"/>
        </w:rPr>
        <w:t>is</w:t>
      </w:r>
      <w:r w:rsidR="00A55DC9">
        <w:rPr>
          <w:rFonts w:ascii="Calibri" w:hAnsi="Calibri"/>
          <w:sz w:val="24"/>
          <w:szCs w:val="21"/>
        </w:rPr>
        <w:t xml:space="preserve"> </w:t>
      </w:r>
      <w:r w:rsidR="00A55DC9" w:rsidRPr="00A55DC9">
        <w:rPr>
          <w:rFonts w:ascii="Calibri" w:hAnsi="Calibri"/>
          <w:sz w:val="24"/>
          <w:szCs w:val="21"/>
        </w:rPr>
        <w:t>Research Manager and Editor of the Index of Economic Freedom</w:t>
      </w:r>
      <w:r w:rsidR="00A55DC9">
        <w:rPr>
          <w:rFonts w:ascii="Calibri" w:hAnsi="Calibri"/>
          <w:sz w:val="24"/>
          <w:szCs w:val="21"/>
        </w:rPr>
        <w:t xml:space="preserve">. Kim has also served as </w:t>
      </w:r>
      <w:r>
        <w:rPr>
          <w:rFonts w:ascii="Calibri" w:hAnsi="Calibri"/>
          <w:sz w:val="24"/>
          <w:szCs w:val="21"/>
        </w:rPr>
        <w:t xml:space="preserve">Deputy Chief of Staff to </w:t>
      </w:r>
      <w:r w:rsidR="00A55DC9">
        <w:rPr>
          <w:rFonts w:ascii="Calibri" w:hAnsi="Calibri"/>
          <w:sz w:val="24"/>
          <w:szCs w:val="21"/>
        </w:rPr>
        <w:t xml:space="preserve">Dr. Edwin J. </w:t>
      </w:r>
      <w:proofErr w:type="spellStart"/>
      <w:r w:rsidR="00A55DC9">
        <w:rPr>
          <w:rFonts w:ascii="Calibri" w:hAnsi="Calibri"/>
          <w:sz w:val="24"/>
          <w:szCs w:val="21"/>
        </w:rPr>
        <w:t>Feulner</w:t>
      </w:r>
      <w:proofErr w:type="spellEnd"/>
      <w:r w:rsidR="00A55DC9">
        <w:rPr>
          <w:rFonts w:ascii="Calibri" w:hAnsi="Calibri"/>
          <w:sz w:val="24"/>
          <w:szCs w:val="21"/>
        </w:rPr>
        <w:t xml:space="preserve">, Founder </w:t>
      </w:r>
      <w:r>
        <w:rPr>
          <w:rFonts w:ascii="Calibri" w:hAnsi="Calibri"/>
          <w:sz w:val="24"/>
          <w:szCs w:val="21"/>
        </w:rPr>
        <w:t xml:space="preserve">of the Heritage Foundation. In addition, he </w:t>
      </w:r>
      <w:r w:rsidR="0088473E" w:rsidRPr="0088473E">
        <w:rPr>
          <w:rFonts w:ascii="Calibri" w:hAnsi="Calibri"/>
          <w:sz w:val="24"/>
          <w:szCs w:val="21"/>
        </w:rPr>
        <w:t>researches international economic issues at The Heritage Foundation, with a focus on economic freedom and free tr</w:t>
      </w:r>
      <w:bookmarkStart w:id="0" w:name="_GoBack"/>
      <w:bookmarkEnd w:id="0"/>
      <w:r w:rsidR="0088473E" w:rsidRPr="0088473E">
        <w:rPr>
          <w:rFonts w:ascii="Calibri" w:hAnsi="Calibri"/>
          <w:sz w:val="24"/>
          <w:szCs w:val="21"/>
        </w:rPr>
        <w:t xml:space="preserve">ade. </w:t>
      </w:r>
      <w:r>
        <w:rPr>
          <w:rFonts w:ascii="Calibri" w:hAnsi="Calibri"/>
          <w:sz w:val="24"/>
          <w:szCs w:val="21"/>
        </w:rPr>
        <w:t xml:space="preserve">As </w:t>
      </w:r>
      <w:r w:rsidR="00A55DC9">
        <w:rPr>
          <w:rFonts w:ascii="Calibri" w:hAnsi="Calibri"/>
          <w:sz w:val="24"/>
          <w:szCs w:val="21"/>
        </w:rPr>
        <w:t>an e</w:t>
      </w:r>
      <w:r>
        <w:rPr>
          <w:rFonts w:ascii="Calibri" w:hAnsi="Calibri"/>
          <w:sz w:val="24"/>
          <w:szCs w:val="21"/>
        </w:rPr>
        <w:t>ditor</w:t>
      </w:r>
      <w:r w:rsidR="00A55DC9">
        <w:rPr>
          <w:rFonts w:ascii="Calibri" w:hAnsi="Calibri"/>
          <w:sz w:val="24"/>
          <w:szCs w:val="21"/>
        </w:rPr>
        <w:t xml:space="preserve"> of the Index</w:t>
      </w:r>
      <w:r>
        <w:rPr>
          <w:rFonts w:ascii="Calibri" w:hAnsi="Calibri"/>
          <w:sz w:val="24"/>
          <w:szCs w:val="21"/>
        </w:rPr>
        <w:t xml:space="preserve">, </w:t>
      </w:r>
      <w:r w:rsidR="0088473E" w:rsidRPr="0088473E">
        <w:rPr>
          <w:rFonts w:ascii="Calibri" w:hAnsi="Calibri"/>
          <w:sz w:val="24"/>
          <w:szCs w:val="21"/>
        </w:rPr>
        <w:t xml:space="preserve">Kim has primary responsibility for coordinating research and production for the </w:t>
      </w:r>
      <w:r>
        <w:rPr>
          <w:rFonts w:ascii="Calibri" w:hAnsi="Calibri"/>
          <w:sz w:val="24"/>
          <w:szCs w:val="21"/>
        </w:rPr>
        <w:t xml:space="preserve">Heritage Foundation’s </w:t>
      </w:r>
      <w:r w:rsidR="0088473E" w:rsidRPr="0088473E">
        <w:rPr>
          <w:rFonts w:ascii="Calibri" w:hAnsi="Calibri"/>
          <w:sz w:val="24"/>
          <w:szCs w:val="21"/>
        </w:rPr>
        <w:t xml:space="preserve">annual </w:t>
      </w:r>
      <w:hyperlink r:id="rId6" w:history="1">
        <w:r w:rsidR="0088473E" w:rsidRPr="0088473E">
          <w:rPr>
            <w:rStyle w:val="Hyperlink"/>
            <w:rFonts w:ascii="Calibri" w:hAnsi="Calibri"/>
            <w:i/>
            <w:sz w:val="24"/>
            <w:szCs w:val="21"/>
          </w:rPr>
          <w:t>Index of Economic Freedom</w:t>
        </w:r>
      </w:hyperlink>
      <w:r w:rsidR="0088473E" w:rsidRPr="0088473E">
        <w:rPr>
          <w:rFonts w:ascii="Calibri" w:hAnsi="Calibri"/>
          <w:sz w:val="24"/>
          <w:szCs w:val="21"/>
        </w:rPr>
        <w:t>.</w:t>
      </w:r>
    </w:p>
    <w:p w:rsidR="0088473E" w:rsidRDefault="0088473E" w:rsidP="00102F60">
      <w:pPr>
        <w:rPr>
          <w:sz w:val="24"/>
        </w:rPr>
      </w:pPr>
      <w:r w:rsidRPr="0088473E">
        <w:rPr>
          <w:rFonts w:ascii="Calibri" w:hAnsi="Calibri"/>
          <w:sz w:val="24"/>
          <w:szCs w:val="21"/>
        </w:rPr>
        <w:t xml:space="preserve">The </w:t>
      </w:r>
      <w:r w:rsidR="00557350">
        <w:rPr>
          <w:rFonts w:ascii="Calibri" w:hAnsi="Calibri"/>
          <w:sz w:val="24"/>
          <w:szCs w:val="21"/>
        </w:rPr>
        <w:t>Index, a widely respected policy guide book,</w:t>
      </w:r>
      <w:r w:rsidRPr="0088473E">
        <w:rPr>
          <w:rFonts w:ascii="Calibri" w:hAnsi="Calibri"/>
          <w:sz w:val="24"/>
          <w:szCs w:val="21"/>
        </w:rPr>
        <w:t xml:space="preserve"> tracks the march of economic freedom around the world by measuring 10 freedoms – from property rights to entrepreneurship – in 186 countries.</w:t>
      </w:r>
    </w:p>
    <w:p w:rsidR="0088473E" w:rsidRPr="0088473E" w:rsidRDefault="00557350" w:rsidP="00102F60">
      <w:pPr>
        <w:ind w:left="3240"/>
        <w:rPr>
          <w:rFonts w:ascii="Calibri" w:hAnsi="Calibri"/>
          <w:sz w:val="24"/>
          <w:szCs w:val="21"/>
        </w:rPr>
      </w:pPr>
      <w:r>
        <w:rPr>
          <w:noProof/>
        </w:rPr>
        <mc:AlternateContent>
          <mc:Choice Requires="wps">
            <w:drawing>
              <wp:anchor distT="0" distB="0" distL="114300" distR="114300" simplePos="0" relativeHeight="251657728" behindDoc="0" locked="0" layoutInCell="1" allowOverlap="1" wp14:anchorId="6A66554F" wp14:editId="72E3A385">
                <wp:simplePos x="0" y="0"/>
                <wp:positionH relativeFrom="column">
                  <wp:posOffset>-180975</wp:posOffset>
                </wp:positionH>
                <wp:positionV relativeFrom="paragraph">
                  <wp:posOffset>793750</wp:posOffset>
                </wp:positionV>
                <wp:extent cx="2085975" cy="5905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085975" cy="590550"/>
                        </a:xfrm>
                        <a:prstGeom prst="rect">
                          <a:avLst/>
                        </a:prstGeom>
                        <a:solidFill>
                          <a:prstClr val="white"/>
                        </a:solidFill>
                        <a:ln>
                          <a:noFill/>
                        </a:ln>
                        <a:effectLst/>
                      </wps:spPr>
                      <wps:txbx>
                        <w:txbxContent>
                          <w:p w:rsidR="0088473E" w:rsidRPr="0088473E" w:rsidRDefault="0088473E" w:rsidP="0088473E">
                            <w:pPr>
                              <w:pStyle w:val="Caption"/>
                              <w:rPr>
                                <w:b w:val="0"/>
                                <w:sz w:val="22"/>
                              </w:rPr>
                            </w:pPr>
                            <w:r w:rsidRPr="00B34F02">
                              <w:rPr>
                                <w:b w:val="0"/>
                                <w:sz w:val="4"/>
                                <w:szCs w:val="4"/>
                              </w:rPr>
                              <w:br/>
                            </w:r>
                            <w:r w:rsidR="002143C7">
                              <w:rPr>
                                <w:b w:val="0"/>
                                <w:sz w:val="22"/>
                              </w:rPr>
                              <w:t>Deputy Chief of Staff to President of the Heritage Foundation and Editor of the</w:t>
                            </w:r>
                            <w:r w:rsidRPr="0088473E">
                              <w:rPr>
                                <w:b w:val="0"/>
                                <w:sz w:val="22"/>
                              </w:rPr>
                              <w:t xml:space="preserve"> </w:t>
                            </w:r>
                            <w:r w:rsidRPr="00327C66">
                              <w:rPr>
                                <w:b w:val="0"/>
                                <w:i/>
                                <w:sz w:val="22"/>
                              </w:rPr>
                              <w:t>Index of Economic Freedom</w:t>
                            </w:r>
                            <w:r w:rsidR="002D7321">
                              <w:rPr>
                                <w:b w:val="0"/>
                                <w:i/>
                                <w:sz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6554F" id="_x0000_t202" coordsize="21600,21600" o:spt="202" path="m,l,21600r21600,l21600,xe">
                <v:stroke joinstyle="miter"/>
                <v:path gradientshapeok="t" o:connecttype="rect"/>
              </v:shapetype>
              <v:shape id="Text Box 6" o:spid="_x0000_s1026" type="#_x0000_t202" style="position:absolute;left:0;text-align:left;margin-left:-14.25pt;margin-top:62.5pt;width:164.25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" stroked="f">
                <v:textbox inset="0,0,0,0">
                  <w:txbxContent>
                    <w:p w:rsidR="0088473E" w:rsidRPr="0088473E" w:rsidRDefault="0088473E" w:rsidP="0088473E">
                      <w:pPr>
                        <w:pStyle w:val="Caption"/>
                        <w:rPr>
                          <w:b w:val="0"/>
                          <w:sz w:val="22"/>
                        </w:rPr>
                      </w:pPr>
                      <w:r w:rsidRPr="00B34F02">
                        <w:rPr>
                          <w:b w:val="0"/>
                          <w:sz w:val="4"/>
                          <w:szCs w:val="4"/>
                        </w:rPr>
                        <w:br/>
                      </w:r>
                      <w:r w:rsidR="002143C7">
                        <w:rPr>
                          <w:b w:val="0"/>
                          <w:sz w:val="22"/>
                        </w:rPr>
                        <w:t>Deputy Chief of Staff to President of the Heritage Foundation and Editor of the</w:t>
                      </w:r>
                      <w:r w:rsidRPr="0088473E">
                        <w:rPr>
                          <w:b w:val="0"/>
                          <w:sz w:val="22"/>
                        </w:rPr>
                        <w:t xml:space="preserve"> </w:t>
                      </w:r>
                      <w:r w:rsidRPr="00327C66">
                        <w:rPr>
                          <w:b w:val="0"/>
                          <w:i/>
                          <w:sz w:val="22"/>
                        </w:rPr>
                        <w:t>Index of Economic Freedom</w:t>
                      </w:r>
                      <w:r w:rsidR="002D7321">
                        <w:rPr>
                          <w:b w:val="0"/>
                          <w:i/>
                          <w:sz w:val="22"/>
                        </w:rPr>
                        <w:t xml:space="preserve"> </w:t>
                      </w:r>
                    </w:p>
                  </w:txbxContent>
                </v:textbox>
              </v:shape>
            </w:pict>
          </mc:Fallback>
        </mc:AlternateContent>
      </w:r>
      <w:r w:rsidR="0088473E" w:rsidRPr="0088473E">
        <w:rPr>
          <w:rFonts w:ascii="Calibri" w:hAnsi="Calibri"/>
          <w:sz w:val="24"/>
          <w:szCs w:val="21"/>
        </w:rPr>
        <w:t xml:space="preserve">After a decade of publication, Heritage executives in 2007 decided changes were needed to make the Index more accessible to more readers -- from congressional staffer to college student, from policymaker to financial adviser. As one </w:t>
      </w:r>
      <w:r w:rsidR="002D7321">
        <w:rPr>
          <w:rFonts w:ascii="Calibri" w:hAnsi="Calibri"/>
          <w:sz w:val="24"/>
          <w:szCs w:val="21"/>
        </w:rPr>
        <w:t xml:space="preserve">  </w:t>
      </w:r>
      <w:r w:rsidR="0088473E" w:rsidRPr="0088473E">
        <w:rPr>
          <w:rFonts w:ascii="Calibri" w:hAnsi="Calibri"/>
          <w:sz w:val="24"/>
          <w:szCs w:val="21"/>
        </w:rPr>
        <w:t>of the few Heritage experts who “grade” the listed countries, Kim helped oversee and implement those changes.</w:t>
      </w:r>
    </w:p>
    <w:p w:rsidR="0088473E" w:rsidRPr="0088473E" w:rsidRDefault="0088473E" w:rsidP="0088473E">
      <w:pPr>
        <w:rPr>
          <w:rFonts w:ascii="Calibri" w:hAnsi="Calibri"/>
          <w:sz w:val="24"/>
          <w:szCs w:val="21"/>
        </w:rPr>
      </w:pPr>
      <w:r w:rsidRPr="0088473E">
        <w:rPr>
          <w:rFonts w:ascii="Calibri" w:hAnsi="Calibri"/>
          <w:sz w:val="24"/>
          <w:szCs w:val="21"/>
        </w:rPr>
        <w:t xml:space="preserve">Kim’s commentary and opinion pieces have been published by The Wall Street Journal’s Asia edition, The New York Post, The Washington Times, National Review Online and the Korea Herald among others. He has been quoted in major U.S. and international media, among them Financial Times, Associated Press, </w:t>
      </w:r>
      <w:proofErr w:type="spellStart"/>
      <w:r w:rsidRPr="0088473E">
        <w:rPr>
          <w:rFonts w:ascii="Calibri" w:hAnsi="Calibri"/>
          <w:sz w:val="24"/>
          <w:szCs w:val="21"/>
        </w:rPr>
        <w:t>Agence</w:t>
      </w:r>
      <w:proofErr w:type="spellEnd"/>
      <w:r w:rsidRPr="0088473E">
        <w:rPr>
          <w:rFonts w:ascii="Calibri" w:hAnsi="Calibri"/>
          <w:sz w:val="24"/>
          <w:szCs w:val="21"/>
        </w:rPr>
        <w:t xml:space="preserve"> France-</w:t>
      </w:r>
      <w:proofErr w:type="spellStart"/>
      <w:r w:rsidRPr="0088473E">
        <w:rPr>
          <w:rFonts w:ascii="Calibri" w:hAnsi="Calibri"/>
          <w:sz w:val="24"/>
          <w:szCs w:val="21"/>
        </w:rPr>
        <w:t>Presse</w:t>
      </w:r>
      <w:proofErr w:type="spellEnd"/>
      <w:r w:rsidRPr="0088473E">
        <w:rPr>
          <w:rFonts w:ascii="Calibri" w:hAnsi="Calibri"/>
          <w:sz w:val="24"/>
          <w:szCs w:val="21"/>
        </w:rPr>
        <w:t>, Fox Business News and Voice of America</w:t>
      </w:r>
      <w:r>
        <w:rPr>
          <w:rFonts w:ascii="Calibri" w:hAnsi="Calibri"/>
          <w:sz w:val="24"/>
          <w:szCs w:val="21"/>
        </w:rPr>
        <w:t>.</w:t>
      </w:r>
    </w:p>
    <w:p w:rsidR="0088473E" w:rsidRPr="0088473E" w:rsidRDefault="0088473E" w:rsidP="0088473E">
      <w:pPr>
        <w:rPr>
          <w:rFonts w:ascii="Calibri" w:hAnsi="Calibri"/>
          <w:sz w:val="24"/>
          <w:szCs w:val="21"/>
        </w:rPr>
      </w:pPr>
      <w:r w:rsidRPr="0088473E">
        <w:rPr>
          <w:rFonts w:ascii="Calibri" w:hAnsi="Calibri"/>
          <w:sz w:val="24"/>
          <w:szCs w:val="21"/>
        </w:rPr>
        <w:t>For his work to improve the Index, Kim in 2007 won Heritage's prestigious Drs. W. Glenn and Rita Ricardo Campbell Award, which goes to the employee who makes “an outstanding contribution to the analysis and promotion of a free society.”</w:t>
      </w:r>
    </w:p>
    <w:p w:rsidR="005B2363" w:rsidRPr="005F42BD" w:rsidRDefault="0088473E" w:rsidP="005B2363">
      <w:pPr>
        <w:rPr>
          <w:sz w:val="24"/>
        </w:rPr>
      </w:pPr>
      <w:r w:rsidRPr="002D3887">
        <w:rPr>
          <w:noProof/>
          <w:sz w:val="24"/>
        </w:rPr>
        <w:drawing>
          <wp:anchor distT="0" distB="0" distL="114300" distR="114300" simplePos="0" relativeHeight="251658752" behindDoc="0" locked="0" layoutInCell="1" allowOverlap="1" wp14:anchorId="6F990C25" wp14:editId="5D73E22C">
            <wp:simplePos x="0" y="0"/>
            <wp:positionH relativeFrom="column">
              <wp:posOffset>4274820</wp:posOffset>
            </wp:positionH>
            <wp:positionV relativeFrom="paragraph">
              <wp:posOffset>451691</wp:posOffset>
            </wp:positionV>
            <wp:extent cx="138430" cy="1384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itage-Foundation-Bell-300x300.jpg"/>
                    <pic:cNvPicPr/>
                  </pic:nvPicPr>
                  <pic:blipFill>
                    <a:blip r:embed="rId7" cstate="print">
                      <a:lum bright="70000" contrast="-70000"/>
                      <a:extLst>
                        <a:ext uri="{28A0092B-C50C-407E-A947-70E740481C1C}">
                          <a14:useLocalDpi xmlns:a14="http://schemas.microsoft.com/office/drawing/2010/main" val="0"/>
                        </a:ext>
                      </a:extLst>
                    </a:blip>
                    <a:stretch>
                      <a:fillRect/>
                    </a:stretch>
                  </pic:blipFill>
                  <pic:spPr>
                    <a:xfrm>
                      <a:off x="0" y="0"/>
                      <a:ext cx="138430" cy="138430"/>
                    </a:xfrm>
                    <a:prstGeom prst="rect">
                      <a:avLst/>
                    </a:prstGeom>
                  </pic:spPr>
                </pic:pic>
              </a:graphicData>
            </a:graphic>
            <wp14:sizeRelH relativeFrom="page">
              <wp14:pctWidth>0</wp14:pctWidth>
            </wp14:sizeRelH>
            <wp14:sizeRelV relativeFrom="page">
              <wp14:pctHeight>0</wp14:pctHeight>
            </wp14:sizeRelV>
          </wp:anchor>
        </w:drawing>
      </w:r>
      <w:r w:rsidRPr="0088473E">
        <w:rPr>
          <w:rFonts w:ascii="Calibri" w:hAnsi="Calibri"/>
          <w:sz w:val="24"/>
          <w:szCs w:val="21"/>
        </w:rPr>
        <w:t>Before joining Heritage in 2001, Kim studied economics at Rutgers University in New Brunswick, N. J. He holds a master's degree in international trade and investment policy from the Elliott School of International Affairs at the George Washington University.</w:t>
      </w:r>
    </w:p>
    <w:sectPr w:rsidR="005B2363" w:rsidRPr="005F42BD" w:rsidSect="00454D8F">
      <w:pgSz w:w="12240" w:h="15840"/>
      <w:pgMar w:top="1440" w:right="1440" w:bottom="1440" w:left="1440" w:header="720"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C"/>
    <w:rsid w:val="00102F60"/>
    <w:rsid w:val="001C5B74"/>
    <w:rsid w:val="002143C7"/>
    <w:rsid w:val="002D3887"/>
    <w:rsid w:val="002D7321"/>
    <w:rsid w:val="00312F6F"/>
    <w:rsid w:val="00327C66"/>
    <w:rsid w:val="00454D8F"/>
    <w:rsid w:val="005374C1"/>
    <w:rsid w:val="00557350"/>
    <w:rsid w:val="005B2363"/>
    <w:rsid w:val="005F42BD"/>
    <w:rsid w:val="00643A08"/>
    <w:rsid w:val="007F520C"/>
    <w:rsid w:val="008205AC"/>
    <w:rsid w:val="0088473E"/>
    <w:rsid w:val="00910B17"/>
    <w:rsid w:val="00967CB2"/>
    <w:rsid w:val="00A55DC9"/>
    <w:rsid w:val="00B34F02"/>
    <w:rsid w:val="00B97853"/>
    <w:rsid w:val="00CC0EF2"/>
    <w:rsid w:val="00D13811"/>
    <w:rsid w:val="00DB6E39"/>
    <w:rsid w:val="00E11147"/>
    <w:rsid w:val="00EA07B4"/>
    <w:rsid w:val="00EB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1EF1"/>
  <w15:docId w15:val="{B6ED7755-9CE5-4D8E-9D9E-35191143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F42B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F42BD"/>
    <w:rPr>
      <w:rFonts w:ascii="Calibri" w:hAnsi="Calibri"/>
      <w:szCs w:val="21"/>
    </w:rPr>
  </w:style>
  <w:style w:type="paragraph" w:styleId="BalloonText">
    <w:name w:val="Balloon Text"/>
    <w:basedOn w:val="Normal"/>
    <w:link w:val="BalloonTextChar"/>
    <w:uiPriority w:val="99"/>
    <w:semiHidden/>
    <w:unhideWhenUsed/>
    <w:rsid w:val="005F4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2BD"/>
    <w:rPr>
      <w:rFonts w:ascii="Tahoma" w:hAnsi="Tahoma" w:cs="Tahoma"/>
      <w:sz w:val="16"/>
      <w:szCs w:val="16"/>
    </w:rPr>
  </w:style>
  <w:style w:type="character" w:styleId="Hyperlink">
    <w:name w:val="Hyperlink"/>
    <w:basedOn w:val="DefaultParagraphFont"/>
    <w:uiPriority w:val="99"/>
    <w:unhideWhenUsed/>
    <w:rsid w:val="0088473E"/>
    <w:rPr>
      <w:color w:val="0000FF" w:themeColor="hyperlink"/>
      <w:u w:val="single"/>
    </w:rPr>
  </w:style>
  <w:style w:type="paragraph" w:styleId="Caption">
    <w:name w:val="caption"/>
    <w:basedOn w:val="Normal"/>
    <w:next w:val="Normal"/>
    <w:uiPriority w:val="35"/>
    <w:unhideWhenUsed/>
    <w:qFormat/>
    <w:rsid w:val="0088473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590">
      <w:bodyDiv w:val="1"/>
      <w:marLeft w:val="0"/>
      <w:marRight w:val="0"/>
      <w:marTop w:val="0"/>
      <w:marBottom w:val="0"/>
      <w:divBdr>
        <w:top w:val="none" w:sz="0" w:space="0" w:color="auto"/>
        <w:left w:val="none" w:sz="0" w:space="0" w:color="auto"/>
        <w:bottom w:val="none" w:sz="0" w:space="0" w:color="auto"/>
        <w:right w:val="none" w:sz="0" w:space="0" w:color="auto"/>
      </w:divBdr>
    </w:div>
    <w:div w:id="145368032">
      <w:bodyDiv w:val="1"/>
      <w:marLeft w:val="0"/>
      <w:marRight w:val="0"/>
      <w:marTop w:val="0"/>
      <w:marBottom w:val="0"/>
      <w:divBdr>
        <w:top w:val="none" w:sz="0" w:space="0" w:color="auto"/>
        <w:left w:val="none" w:sz="0" w:space="0" w:color="auto"/>
        <w:bottom w:val="none" w:sz="0" w:space="0" w:color="auto"/>
        <w:right w:val="none" w:sz="0" w:space="0" w:color="auto"/>
      </w:divBdr>
    </w:div>
    <w:div w:id="498891107">
      <w:bodyDiv w:val="1"/>
      <w:marLeft w:val="0"/>
      <w:marRight w:val="0"/>
      <w:marTop w:val="0"/>
      <w:marBottom w:val="0"/>
      <w:divBdr>
        <w:top w:val="none" w:sz="0" w:space="0" w:color="auto"/>
        <w:left w:val="none" w:sz="0" w:space="0" w:color="auto"/>
        <w:bottom w:val="none" w:sz="0" w:space="0" w:color="auto"/>
        <w:right w:val="none" w:sz="0" w:space="0" w:color="auto"/>
      </w:divBdr>
    </w:div>
    <w:div w:id="545486568">
      <w:bodyDiv w:val="1"/>
      <w:marLeft w:val="0"/>
      <w:marRight w:val="0"/>
      <w:marTop w:val="0"/>
      <w:marBottom w:val="0"/>
      <w:divBdr>
        <w:top w:val="none" w:sz="0" w:space="0" w:color="auto"/>
        <w:left w:val="none" w:sz="0" w:space="0" w:color="auto"/>
        <w:bottom w:val="none" w:sz="0" w:space="0" w:color="auto"/>
        <w:right w:val="none" w:sz="0" w:space="0" w:color="auto"/>
      </w:divBdr>
    </w:div>
    <w:div w:id="1241912667">
      <w:bodyDiv w:val="1"/>
      <w:marLeft w:val="0"/>
      <w:marRight w:val="0"/>
      <w:marTop w:val="0"/>
      <w:marBottom w:val="0"/>
      <w:divBdr>
        <w:top w:val="none" w:sz="0" w:space="0" w:color="auto"/>
        <w:left w:val="none" w:sz="0" w:space="0" w:color="auto"/>
        <w:bottom w:val="none" w:sz="0" w:space="0" w:color="auto"/>
        <w:right w:val="none" w:sz="0" w:space="0" w:color="auto"/>
      </w:divBdr>
    </w:div>
    <w:div w:id="1322275783">
      <w:bodyDiv w:val="1"/>
      <w:marLeft w:val="0"/>
      <w:marRight w:val="0"/>
      <w:marTop w:val="0"/>
      <w:marBottom w:val="0"/>
      <w:divBdr>
        <w:top w:val="none" w:sz="0" w:space="0" w:color="auto"/>
        <w:left w:val="none" w:sz="0" w:space="0" w:color="auto"/>
        <w:bottom w:val="none" w:sz="0" w:space="0" w:color="auto"/>
        <w:right w:val="none" w:sz="0" w:space="0" w:color="auto"/>
      </w:divBdr>
    </w:div>
    <w:div w:id="1619798179">
      <w:bodyDiv w:val="1"/>
      <w:marLeft w:val="0"/>
      <w:marRight w:val="0"/>
      <w:marTop w:val="0"/>
      <w:marBottom w:val="0"/>
      <w:divBdr>
        <w:top w:val="none" w:sz="0" w:space="0" w:color="auto"/>
        <w:left w:val="none" w:sz="0" w:space="0" w:color="auto"/>
        <w:bottom w:val="none" w:sz="0" w:space="0" w:color="auto"/>
        <w:right w:val="none" w:sz="0" w:space="0" w:color="auto"/>
      </w:divBdr>
    </w:div>
    <w:div w:id="1678384901">
      <w:bodyDiv w:val="1"/>
      <w:marLeft w:val="0"/>
      <w:marRight w:val="0"/>
      <w:marTop w:val="0"/>
      <w:marBottom w:val="0"/>
      <w:divBdr>
        <w:top w:val="none" w:sz="0" w:space="0" w:color="auto"/>
        <w:left w:val="none" w:sz="0" w:space="0" w:color="auto"/>
        <w:bottom w:val="none" w:sz="0" w:space="0" w:color="auto"/>
        <w:right w:val="none" w:sz="0" w:space="0" w:color="auto"/>
      </w:divBdr>
      <w:divsChild>
        <w:div w:id="1221593231">
          <w:marLeft w:val="0"/>
          <w:marRight w:val="0"/>
          <w:marTop w:val="0"/>
          <w:marBottom w:val="0"/>
          <w:divBdr>
            <w:top w:val="none" w:sz="0" w:space="0" w:color="auto"/>
            <w:left w:val="none" w:sz="0" w:space="0" w:color="auto"/>
            <w:bottom w:val="none" w:sz="0" w:space="0" w:color="auto"/>
            <w:right w:val="none" w:sz="0" w:space="0" w:color="auto"/>
          </w:divBdr>
          <w:divsChild>
            <w:div w:id="1497771016">
              <w:marLeft w:val="0"/>
              <w:marRight w:val="0"/>
              <w:marTop w:val="0"/>
              <w:marBottom w:val="0"/>
              <w:divBdr>
                <w:top w:val="none" w:sz="0" w:space="0" w:color="auto"/>
                <w:left w:val="none" w:sz="0" w:space="0" w:color="auto"/>
                <w:bottom w:val="none" w:sz="0" w:space="0" w:color="auto"/>
                <w:right w:val="none" w:sz="0" w:space="0" w:color="auto"/>
              </w:divBdr>
              <w:divsChild>
                <w:div w:id="1064648591">
                  <w:marLeft w:val="0"/>
                  <w:marRight w:val="0"/>
                  <w:marTop w:val="300"/>
                  <w:marBottom w:val="0"/>
                  <w:divBdr>
                    <w:top w:val="single" w:sz="24" w:space="31" w:color="49313F"/>
                    <w:left w:val="none" w:sz="0" w:space="0" w:color="auto"/>
                    <w:bottom w:val="single" w:sz="24" w:space="31" w:color="49313F"/>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ritage.org/index/"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Heritage Foundation</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Gribov</dc:creator>
  <cp:lastModifiedBy>Kim, Anthony</cp:lastModifiedBy>
  <cp:revision>5</cp:revision>
  <cp:lastPrinted>2017-08-10T19:04:00Z</cp:lastPrinted>
  <dcterms:created xsi:type="dcterms:W3CDTF">2017-08-10T18:17:00Z</dcterms:created>
  <dcterms:modified xsi:type="dcterms:W3CDTF">2018-06-11T17:36:00Z</dcterms:modified>
</cp:coreProperties>
</file>